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378" w:rsidRPr="00A96EE6" w:rsidRDefault="00172378" w:rsidP="00AC27EA">
      <w:pPr>
        <w:pStyle w:val="Overskrift3"/>
        <w:spacing w:before="0"/>
        <w:rPr>
          <w:rFonts w:ascii="CamingoDos Pro Light" w:hAnsi="CamingoDos Pro Light"/>
          <w:b w:val="0"/>
          <w:color w:val="6A8493" w:themeColor="text2"/>
          <w:sz w:val="20"/>
          <w:szCs w:val="20"/>
        </w:rPr>
      </w:pPr>
      <w:r w:rsidRPr="00A96EE6">
        <w:rPr>
          <w:rFonts w:ascii="CamingoDos Pro Light" w:hAnsi="CamingoDos Pro Light"/>
          <w:b w:val="0"/>
          <w:color w:val="6A8493" w:themeColor="text2"/>
          <w:sz w:val="20"/>
          <w:szCs w:val="20"/>
        </w:rPr>
        <w:t xml:space="preserve">Tid: </w:t>
      </w:r>
      <w:r w:rsidRPr="00A96EE6">
        <w:rPr>
          <w:rFonts w:ascii="CamingoDos Pro Light" w:hAnsi="CamingoDos Pro Light"/>
          <w:b w:val="0"/>
          <w:color w:val="6A8493" w:themeColor="text2"/>
          <w:sz w:val="20"/>
          <w:szCs w:val="20"/>
        </w:rPr>
        <w:tab/>
      </w:r>
      <w:r w:rsidRPr="00A96EE6">
        <w:rPr>
          <w:rFonts w:ascii="CamingoDos Pro Light" w:hAnsi="CamingoDos Pro Light"/>
          <w:b w:val="0"/>
          <w:color w:val="6A8493" w:themeColor="text2"/>
          <w:sz w:val="20"/>
          <w:szCs w:val="20"/>
        </w:rPr>
        <w:tab/>
      </w:r>
      <w:r w:rsidRPr="00A96EE6">
        <w:rPr>
          <w:rFonts w:ascii="CamingoDos Pro Light" w:hAnsi="CamingoDos Pro Light"/>
          <w:b w:val="0"/>
          <w:color w:val="6A8493" w:themeColor="text2"/>
          <w:sz w:val="20"/>
          <w:szCs w:val="20"/>
        </w:rPr>
        <w:tab/>
        <w:t>[</w:t>
      </w:r>
      <w:r w:rsidR="00351AFF">
        <w:rPr>
          <w:rFonts w:ascii="CamingoDos Pro Light" w:hAnsi="CamingoDos Pro Light"/>
          <w:b w:val="0"/>
          <w:color w:val="6A8493" w:themeColor="text2"/>
          <w:sz w:val="20"/>
          <w:szCs w:val="20"/>
        </w:rPr>
        <w:t>sett inn klokkeslett</w:t>
      </w:r>
      <w:r w:rsidR="00A96EE6" w:rsidRPr="00A96EE6">
        <w:rPr>
          <w:rFonts w:ascii="CamingoDos Pro Light" w:hAnsi="CamingoDos Pro Light"/>
          <w:b w:val="0"/>
          <w:color w:val="6A8493" w:themeColor="text2"/>
          <w:sz w:val="20"/>
          <w:szCs w:val="20"/>
        </w:rPr>
        <w:t xml:space="preserve"> - </w:t>
      </w:r>
      <w:r w:rsidRPr="00A96EE6">
        <w:rPr>
          <w:rFonts w:ascii="CamingoDos Pro Light" w:hAnsi="CamingoDos Pro Light"/>
          <w:b w:val="0"/>
          <w:color w:val="6A8493" w:themeColor="text2"/>
          <w:sz w:val="20"/>
          <w:szCs w:val="20"/>
        </w:rPr>
        <w:t>sett inn dato]</w:t>
      </w:r>
      <w:r w:rsidRPr="00A96EE6">
        <w:rPr>
          <w:rFonts w:ascii="CamingoDos Pro Light" w:hAnsi="CamingoDos Pro Light"/>
          <w:b w:val="0"/>
          <w:color w:val="6A8493" w:themeColor="text2"/>
          <w:sz w:val="20"/>
          <w:szCs w:val="20"/>
        </w:rPr>
        <w:tab/>
      </w:r>
    </w:p>
    <w:p w:rsidR="00172378" w:rsidRPr="00A96EE6" w:rsidRDefault="00172378" w:rsidP="00AC27EA">
      <w:pPr>
        <w:pStyle w:val="Overskrift3"/>
        <w:spacing w:before="0"/>
        <w:rPr>
          <w:rFonts w:ascii="CamingoDos Pro Light" w:hAnsi="CamingoDos Pro Light"/>
          <w:b w:val="0"/>
          <w:color w:val="6A8493" w:themeColor="text2"/>
          <w:sz w:val="20"/>
          <w:szCs w:val="20"/>
        </w:rPr>
      </w:pPr>
      <w:r w:rsidRPr="00A96EE6">
        <w:rPr>
          <w:rFonts w:ascii="CamingoDos Pro Light" w:hAnsi="CamingoDos Pro Light"/>
          <w:b w:val="0"/>
          <w:color w:val="6A8493" w:themeColor="text2"/>
          <w:sz w:val="20"/>
          <w:szCs w:val="20"/>
        </w:rPr>
        <w:t xml:space="preserve">Sted: </w:t>
      </w:r>
      <w:r w:rsidRPr="00A96EE6">
        <w:rPr>
          <w:rFonts w:ascii="CamingoDos Pro Light" w:hAnsi="CamingoDos Pro Light"/>
          <w:b w:val="0"/>
          <w:color w:val="6A8493" w:themeColor="text2"/>
          <w:sz w:val="20"/>
          <w:szCs w:val="20"/>
        </w:rPr>
        <w:tab/>
      </w:r>
      <w:r w:rsidRPr="00A96EE6">
        <w:rPr>
          <w:rFonts w:ascii="CamingoDos Pro Light" w:hAnsi="CamingoDos Pro Light"/>
          <w:b w:val="0"/>
          <w:color w:val="6A8493" w:themeColor="text2"/>
          <w:sz w:val="20"/>
          <w:szCs w:val="20"/>
        </w:rPr>
        <w:tab/>
      </w:r>
      <w:r w:rsidRPr="00A96EE6">
        <w:rPr>
          <w:rFonts w:ascii="CamingoDos Pro Light" w:hAnsi="CamingoDos Pro Light"/>
          <w:b w:val="0"/>
          <w:color w:val="6A8493" w:themeColor="text2"/>
          <w:sz w:val="20"/>
          <w:szCs w:val="20"/>
        </w:rPr>
        <w:tab/>
        <w:t>[sett inn sted m. adresse]</w:t>
      </w:r>
    </w:p>
    <w:p w:rsidR="00172378" w:rsidRPr="00A96EE6" w:rsidRDefault="00172378" w:rsidP="00AC27EA">
      <w:pPr>
        <w:pStyle w:val="Overskrift3"/>
        <w:spacing w:before="0"/>
        <w:rPr>
          <w:rFonts w:ascii="CamingoDos Pro Light" w:hAnsi="CamingoDos Pro Light"/>
          <w:b w:val="0"/>
          <w:color w:val="5B6F7D" w:themeColor="background2" w:themeShade="80"/>
          <w:sz w:val="20"/>
          <w:szCs w:val="20"/>
        </w:rPr>
      </w:pPr>
    </w:p>
    <w:p w:rsidR="00172378" w:rsidRPr="00AC27EA" w:rsidRDefault="00172378" w:rsidP="00AC27EA">
      <w:pPr>
        <w:pStyle w:val="Ingress"/>
        <w:spacing w:after="0" w:line="240" w:lineRule="auto"/>
        <w:rPr>
          <w:color w:val="2189A4" w:themeColor="accent1"/>
          <w:sz w:val="20"/>
          <w:szCs w:val="20"/>
        </w:rPr>
        <w:sectPr w:rsidR="00172378" w:rsidRPr="00AC27EA" w:rsidSect="00A96EE6">
          <w:headerReference w:type="default" r:id="rId8"/>
          <w:pgSz w:w="11906" w:h="16838"/>
          <w:pgMar w:top="709" w:right="1417" w:bottom="1417" w:left="1417" w:header="510" w:footer="708" w:gutter="0"/>
          <w:cols w:space="708"/>
          <w:docGrid w:linePitch="360"/>
        </w:sectPr>
      </w:pPr>
    </w:p>
    <w:tbl>
      <w:tblPr>
        <w:tblStyle w:val="Tabellrutenett"/>
        <w:tblW w:w="945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756"/>
        <w:gridCol w:w="6696"/>
        <w:gridCol w:w="60"/>
      </w:tblGrid>
      <w:tr w:rsidR="00172378" w:rsidTr="002D5991">
        <w:tc>
          <w:tcPr>
            <w:tcW w:w="9450" w:type="dxa"/>
            <w:gridSpan w:val="4"/>
          </w:tcPr>
          <w:p w:rsidR="00172378" w:rsidRPr="00A96EE6" w:rsidRDefault="00172378" w:rsidP="001B0B88">
            <w:pPr>
              <w:rPr>
                <w:rFonts w:ascii="CamingoDos Pro Light" w:hAnsi="CamingoDos Pro Light" w:cs="Arial"/>
                <w:b/>
                <w:color w:val="9E3095" w:themeColor="accent2"/>
                <w:sz w:val="20"/>
                <w:szCs w:val="20"/>
              </w:rPr>
            </w:pPr>
          </w:p>
        </w:tc>
      </w:tr>
      <w:tr w:rsidR="0057762D" w:rsidRPr="002C4187" w:rsidTr="002D5991">
        <w:tc>
          <w:tcPr>
            <w:tcW w:w="1938" w:type="dxa"/>
            <w:vMerge w:val="restart"/>
          </w:tcPr>
          <w:p w:rsidR="0057762D" w:rsidRPr="00126B03" w:rsidRDefault="0057762D" w:rsidP="00753BF2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Kl. 17.00</w:t>
            </w:r>
            <w:r w:rsidR="006F57AD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-</w:t>
            </w:r>
            <w:r w:rsidR="006F57AD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17.15</w:t>
            </w:r>
          </w:p>
        </w:tc>
        <w:tc>
          <w:tcPr>
            <w:tcW w:w="7512" w:type="dxa"/>
            <w:gridSpan w:val="3"/>
          </w:tcPr>
          <w:p w:rsidR="0057762D" w:rsidRDefault="0057762D" w:rsidP="00753BF2">
            <w:pPr>
              <w:rPr>
                <w:rFonts w:ascii="CamingoDos Pro Light" w:hAnsi="CamingoDos Pro Light" w:cs="Arial"/>
                <w:b/>
                <w:color w:val="5B6F7D" w:themeColor="background2" w:themeShade="80"/>
                <w:sz w:val="20"/>
                <w:szCs w:val="20"/>
              </w:rPr>
            </w:pPr>
            <w:r>
              <w:rPr>
                <w:rFonts w:ascii="CamingoDos Pro Light" w:hAnsi="CamingoDos Pro Light" w:cs="Arial"/>
                <w:b/>
                <w:color w:val="5B6F7D" w:themeColor="background2" w:themeShade="80"/>
                <w:sz w:val="20"/>
                <w:szCs w:val="20"/>
              </w:rPr>
              <w:t>Velkommen</w:t>
            </w:r>
          </w:p>
          <w:p w:rsidR="0057762D" w:rsidRPr="00EB1211" w:rsidRDefault="0057762D" w:rsidP="00EB1211">
            <w:pPr>
              <w:pStyle w:val="Ingress"/>
              <w:spacing w:after="0" w:line="240" w:lineRule="auto"/>
              <w:rPr>
                <w:rFonts w:ascii="CamingoDos Pro Light" w:eastAsiaTheme="minorHAnsi" w:hAnsi="CamingoDos Pro Light" w:cs="Arial"/>
                <w:color w:val="6A8493" w:themeColor="text2"/>
                <w:sz w:val="20"/>
                <w:szCs w:val="20"/>
                <w:lang w:eastAsia="en-US"/>
              </w:rPr>
            </w:pPr>
            <w:r w:rsidRPr="00EB1211">
              <w:rPr>
                <w:rFonts w:ascii="CamingoDos Pro Light" w:eastAsiaTheme="minorHAnsi" w:hAnsi="CamingoDos Pro Light" w:cs="Arial"/>
                <w:color w:val="6A8493" w:themeColor="text2"/>
                <w:sz w:val="20"/>
                <w:szCs w:val="20"/>
                <w:lang w:eastAsia="en-US"/>
              </w:rPr>
              <w:t>Praktisk informasjon og program for kvelden</w:t>
            </w:r>
          </w:p>
          <w:p w:rsidR="0057762D" w:rsidRDefault="0057762D" w:rsidP="00753BF2">
            <w:pPr>
              <w:rPr>
                <w:rFonts w:ascii="CamingoDos Pro Light" w:hAnsi="CamingoDos Pro Light" w:cs="Arial"/>
                <w:b/>
                <w:color w:val="5B6F7D" w:themeColor="background2" w:themeShade="80"/>
                <w:sz w:val="20"/>
                <w:szCs w:val="20"/>
              </w:rPr>
            </w:pPr>
          </w:p>
          <w:p w:rsidR="0057762D" w:rsidRDefault="0057762D" w:rsidP="0057762D">
            <w:pPr>
              <w:rPr>
                <w:rFonts w:ascii="CamingoDos Pro Light" w:hAnsi="CamingoDos Pro Light" w:cs="Arial"/>
                <w:b/>
                <w:color w:val="5B6F7D" w:themeColor="background2" w:themeShade="80"/>
                <w:sz w:val="20"/>
                <w:szCs w:val="20"/>
              </w:rPr>
            </w:pPr>
            <w:r w:rsidRPr="00753BF2">
              <w:rPr>
                <w:rFonts w:ascii="CamingoDos Pro Light" w:hAnsi="CamingoDos Pro Light" w:cs="Arial"/>
                <w:b/>
                <w:color w:val="5B6F7D" w:themeColor="background2" w:themeShade="80"/>
                <w:sz w:val="20"/>
                <w:szCs w:val="20"/>
              </w:rPr>
              <w:t>KONSTITUERING</w:t>
            </w:r>
          </w:p>
          <w:p w:rsidR="0057762D" w:rsidRPr="00753BF2" w:rsidRDefault="0057762D" w:rsidP="00EB1211">
            <w:pPr>
              <w:pStyle w:val="Ingress"/>
              <w:spacing w:after="0" w:line="240" w:lineRule="auto"/>
              <w:rPr>
                <w:rFonts w:ascii="CamingoDos Pro Light" w:hAnsi="CamingoDos Pro Light" w:cs="Arial"/>
                <w:b/>
                <w:color w:val="5B6F7D" w:themeColor="background2" w:themeShade="80"/>
                <w:sz w:val="20"/>
                <w:szCs w:val="20"/>
              </w:rPr>
            </w:pPr>
            <w:r w:rsidRPr="00EB1211">
              <w:rPr>
                <w:rFonts w:ascii="CamingoDos Pro Light" w:eastAsiaTheme="minorHAnsi" w:hAnsi="CamingoDos Pro Light" w:cs="Arial"/>
                <w:color w:val="6A8493" w:themeColor="text2"/>
                <w:sz w:val="20"/>
                <w:szCs w:val="20"/>
                <w:lang w:eastAsia="en-US"/>
              </w:rPr>
              <w:t>Konstituering med godkjenning av innkalling og saksliste</w:t>
            </w:r>
          </w:p>
        </w:tc>
      </w:tr>
      <w:tr w:rsidR="0057762D" w:rsidRPr="002C4187" w:rsidTr="002D5991">
        <w:trPr>
          <w:trHeight w:val="327"/>
        </w:trPr>
        <w:tc>
          <w:tcPr>
            <w:tcW w:w="1938" w:type="dxa"/>
            <w:vMerge/>
          </w:tcPr>
          <w:p w:rsidR="0057762D" w:rsidRPr="00126B03" w:rsidRDefault="0057762D" w:rsidP="00753BF2">
            <w:pPr>
              <w:rPr>
                <w:rFonts w:ascii="CamingoDos Pro Light" w:hAnsi="CamingoDos Pro Light" w:cs="Arial"/>
                <w:sz w:val="20"/>
                <w:szCs w:val="20"/>
              </w:rPr>
            </w:pPr>
          </w:p>
        </w:tc>
        <w:tc>
          <w:tcPr>
            <w:tcW w:w="756" w:type="dxa"/>
          </w:tcPr>
          <w:p w:rsidR="0057762D" w:rsidRDefault="0057762D" w:rsidP="0057762D">
            <w:pPr>
              <w:rPr>
                <w:rFonts w:ascii="CamingoDos Pro Light" w:hAnsi="CamingoDos Pro Light" w:cs="Arial"/>
                <w:b/>
                <w:color w:val="5B6F7D" w:themeColor="background2" w:themeShade="80"/>
                <w:sz w:val="20"/>
                <w:szCs w:val="20"/>
              </w:rPr>
            </w:pPr>
          </w:p>
        </w:tc>
        <w:tc>
          <w:tcPr>
            <w:tcW w:w="6756" w:type="dxa"/>
            <w:gridSpan w:val="2"/>
          </w:tcPr>
          <w:p w:rsidR="0057762D" w:rsidRPr="00EB1211" w:rsidRDefault="0057762D" w:rsidP="00EB1211">
            <w:pPr>
              <w:ind w:firstLine="6"/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</w:pPr>
          </w:p>
        </w:tc>
      </w:tr>
      <w:tr w:rsidR="0057762D" w:rsidRPr="002C4187" w:rsidTr="002D5991">
        <w:trPr>
          <w:trHeight w:val="326"/>
        </w:trPr>
        <w:tc>
          <w:tcPr>
            <w:tcW w:w="1938" w:type="dxa"/>
            <w:vMerge/>
          </w:tcPr>
          <w:p w:rsidR="0057762D" w:rsidRPr="00126B03" w:rsidRDefault="0057762D" w:rsidP="00753BF2">
            <w:pPr>
              <w:rPr>
                <w:rFonts w:ascii="CamingoDos Pro Light" w:hAnsi="CamingoDos Pro Light" w:cs="Arial"/>
                <w:sz w:val="20"/>
                <w:szCs w:val="20"/>
              </w:rPr>
            </w:pPr>
          </w:p>
        </w:tc>
        <w:tc>
          <w:tcPr>
            <w:tcW w:w="756" w:type="dxa"/>
          </w:tcPr>
          <w:p w:rsidR="0057762D" w:rsidRPr="0057762D" w:rsidRDefault="0057762D" w:rsidP="0057762D">
            <w:pPr>
              <w:pStyle w:val="Ingress"/>
              <w:spacing w:after="0" w:line="240" w:lineRule="auto"/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</w:pPr>
            <w:r w:rsidRPr="0057762D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>Sak 1:</w:t>
            </w:r>
          </w:p>
        </w:tc>
        <w:tc>
          <w:tcPr>
            <w:tcW w:w="6756" w:type="dxa"/>
            <w:gridSpan w:val="2"/>
          </w:tcPr>
          <w:p w:rsidR="0057762D" w:rsidRPr="0057762D" w:rsidRDefault="0057762D" w:rsidP="00EB1211">
            <w:pPr>
              <w:ind w:firstLine="6"/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</w:pPr>
            <w:r w:rsidRPr="0057762D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>Konstituering med godkjenning av innkalling og saksliste</w:t>
            </w:r>
          </w:p>
        </w:tc>
      </w:tr>
      <w:tr w:rsidR="0057762D" w:rsidRPr="002C4187" w:rsidTr="002D5991">
        <w:trPr>
          <w:trHeight w:val="326"/>
        </w:trPr>
        <w:tc>
          <w:tcPr>
            <w:tcW w:w="1938" w:type="dxa"/>
            <w:vMerge/>
          </w:tcPr>
          <w:p w:rsidR="0057762D" w:rsidRPr="00126B03" w:rsidRDefault="0057762D" w:rsidP="00753BF2">
            <w:pPr>
              <w:rPr>
                <w:rFonts w:ascii="CamingoDos Pro Light" w:hAnsi="CamingoDos Pro Light" w:cs="Arial"/>
                <w:sz w:val="20"/>
                <w:szCs w:val="20"/>
              </w:rPr>
            </w:pPr>
          </w:p>
        </w:tc>
        <w:tc>
          <w:tcPr>
            <w:tcW w:w="756" w:type="dxa"/>
          </w:tcPr>
          <w:p w:rsidR="0057762D" w:rsidRPr="0057762D" w:rsidRDefault="0057762D" w:rsidP="0057762D">
            <w:pPr>
              <w:pStyle w:val="Ingress"/>
              <w:spacing w:after="0" w:line="240" w:lineRule="auto"/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</w:pPr>
            <w:r w:rsidRPr="0057762D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 xml:space="preserve">Sak 2: </w:t>
            </w:r>
          </w:p>
        </w:tc>
        <w:tc>
          <w:tcPr>
            <w:tcW w:w="6756" w:type="dxa"/>
            <w:gridSpan w:val="2"/>
          </w:tcPr>
          <w:p w:rsidR="0057762D" w:rsidRPr="0057762D" w:rsidRDefault="0057762D" w:rsidP="00EB1211">
            <w:pPr>
              <w:ind w:firstLine="6"/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</w:pPr>
            <w:r w:rsidRPr="0057762D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>Konstituering med valg av møteledere(e), protokollunderskrivere og referent, evt. andre møtefunksjoner (tellekorps).</w:t>
            </w:r>
          </w:p>
          <w:p w:rsidR="0057762D" w:rsidRPr="0057762D" w:rsidRDefault="0057762D" w:rsidP="00EB1211">
            <w:pPr>
              <w:ind w:firstLine="6"/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</w:pPr>
          </w:p>
        </w:tc>
      </w:tr>
      <w:tr w:rsidR="00EB1211" w:rsidRPr="002C4187" w:rsidTr="002D5991">
        <w:trPr>
          <w:trHeight w:val="305"/>
        </w:trPr>
        <w:tc>
          <w:tcPr>
            <w:tcW w:w="1938" w:type="dxa"/>
            <w:vMerge w:val="restart"/>
          </w:tcPr>
          <w:p w:rsidR="00EB1211" w:rsidRPr="00126B03" w:rsidRDefault="00EB1211" w:rsidP="00EA399C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Kl. 17.15</w:t>
            </w:r>
            <w:r w:rsidR="006F57AD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-</w:t>
            </w:r>
            <w:r w:rsidR="006F57AD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17.45</w:t>
            </w:r>
          </w:p>
        </w:tc>
        <w:tc>
          <w:tcPr>
            <w:tcW w:w="7512" w:type="dxa"/>
            <w:gridSpan w:val="3"/>
          </w:tcPr>
          <w:p w:rsidR="00EB1211" w:rsidRPr="00C563C6" w:rsidRDefault="00EB1211" w:rsidP="002D5991">
            <w:pP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</w:pPr>
            <w:r w:rsidRPr="00EB1211">
              <w:rPr>
                <w:rFonts w:ascii="CamingoDos Pro Light" w:hAnsi="CamingoDos Pro Light" w:cs="Arial"/>
                <w:b/>
                <w:color w:val="5B6F7D" w:themeColor="background2" w:themeShade="80"/>
                <w:sz w:val="20"/>
                <w:szCs w:val="20"/>
              </w:rPr>
              <w:t>PRESENTASJON</w:t>
            </w:r>
            <w:r>
              <w:rPr>
                <w:rFonts w:ascii="CamingoDos Pro Light" w:hAnsi="CamingoDos Pro Light" w:cs="Arial"/>
                <w:b/>
                <w:color w:val="5B6F7D" w:themeColor="background2" w:themeShade="80"/>
                <w:sz w:val="20"/>
                <w:szCs w:val="20"/>
              </w:rPr>
              <w:t xml:space="preserve"> (</w:t>
            </w:r>
            <w:r w:rsidR="002D5991">
              <w:rPr>
                <w:rFonts w:ascii="CamingoDos Pro Light" w:hAnsi="CamingoDos Pro Light" w:cs="Arial"/>
                <w:b/>
                <w:color w:val="5B6F7D" w:themeColor="background2" w:themeShade="80"/>
                <w:sz w:val="20"/>
                <w:szCs w:val="20"/>
              </w:rPr>
              <w:t xml:space="preserve">møteleder </w:t>
            </w:r>
            <w:r>
              <w:rPr>
                <w:rFonts w:ascii="CamingoDos Pro Light" w:hAnsi="CamingoDos Pro Light" w:cs="Arial"/>
                <w:b/>
                <w:color w:val="5B6F7D" w:themeColor="background2" w:themeShade="80"/>
                <w:sz w:val="20"/>
                <w:szCs w:val="20"/>
              </w:rPr>
              <w:t>si</w:t>
            </w:r>
            <w:r w:rsidR="002D5991">
              <w:rPr>
                <w:rFonts w:ascii="CamingoDos Pro Light" w:hAnsi="CamingoDos Pro Light" w:cs="Arial"/>
                <w:b/>
                <w:color w:val="5B6F7D" w:themeColor="background2" w:themeShade="80"/>
                <w:sz w:val="20"/>
                <w:szCs w:val="20"/>
              </w:rPr>
              <w:t>er</w:t>
            </w:r>
            <w:r>
              <w:rPr>
                <w:rFonts w:ascii="CamingoDos Pro Light" w:hAnsi="CamingoDos Pro Light" w:cs="Arial"/>
                <w:b/>
                <w:color w:val="5B6F7D" w:themeColor="background2" w:themeShade="80"/>
                <w:sz w:val="20"/>
                <w:szCs w:val="20"/>
              </w:rPr>
              <w:t xml:space="preserve"> litt om punktene dere skal gjennom i løpet av kvelden)</w:t>
            </w:r>
          </w:p>
        </w:tc>
      </w:tr>
      <w:tr w:rsidR="00EB1211" w:rsidRPr="002C4187" w:rsidTr="002D5991">
        <w:trPr>
          <w:trHeight w:val="302"/>
        </w:trPr>
        <w:tc>
          <w:tcPr>
            <w:tcW w:w="1938" w:type="dxa"/>
            <w:vMerge/>
          </w:tcPr>
          <w:p w:rsidR="00EB1211" w:rsidRDefault="00EB1211" w:rsidP="00EB1211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</w:p>
        </w:tc>
        <w:tc>
          <w:tcPr>
            <w:tcW w:w="756" w:type="dxa"/>
          </w:tcPr>
          <w:p w:rsidR="00EB1211" w:rsidRPr="00C563C6" w:rsidRDefault="00EB1211" w:rsidP="00EB1211">
            <w:pP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</w:pPr>
            <w:r w:rsidRPr="00C563C6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 xml:space="preserve">Sak 3:  </w:t>
            </w:r>
          </w:p>
          <w:p w:rsidR="00EB1211" w:rsidRPr="00126B03" w:rsidRDefault="00EB1211" w:rsidP="00EB1211">
            <w:pPr>
              <w:ind w:firstLine="6"/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</w:pPr>
          </w:p>
        </w:tc>
        <w:tc>
          <w:tcPr>
            <w:tcW w:w="6756" w:type="dxa"/>
            <w:gridSpan w:val="2"/>
          </w:tcPr>
          <w:p w:rsidR="00EB1211" w:rsidRPr="00C563C6" w:rsidRDefault="00EB1211" w:rsidP="00EB1211">
            <w:pPr>
              <w:pStyle w:val="Ingress"/>
              <w:spacing w:after="0" w:line="240" w:lineRule="auto"/>
              <w:rPr>
                <w:rFonts w:ascii="CamingoDos Pro Light" w:eastAsiaTheme="minorHAnsi" w:hAnsi="CamingoDos Pro Light" w:cs="Arial"/>
                <w:color w:val="6A8493" w:themeColor="text2"/>
                <w:sz w:val="20"/>
                <w:szCs w:val="20"/>
                <w:lang w:eastAsia="en-US"/>
              </w:rPr>
            </w:pPr>
            <w:r w:rsidRPr="00C563C6">
              <w:rPr>
                <w:rFonts w:ascii="CamingoDos Pro Light" w:eastAsiaTheme="minorHAnsi" w:hAnsi="CamingoDos Pro Light" w:cs="Arial"/>
                <w:color w:val="6A8493" w:themeColor="text2"/>
                <w:sz w:val="20"/>
                <w:szCs w:val="20"/>
                <w:lang w:eastAsia="en-US"/>
              </w:rPr>
              <w:t>Årsberetning (ofte ved fylkesstyreleder)</w:t>
            </w:r>
          </w:p>
          <w:p w:rsidR="00EB1211" w:rsidRPr="00C563C6" w:rsidRDefault="00EB1211" w:rsidP="00EB1211">
            <w:pPr>
              <w:pStyle w:val="Ingress"/>
              <w:spacing w:after="0" w:line="240" w:lineRule="auto"/>
              <w:rPr>
                <w:rFonts w:ascii="CamingoDos Pro Light" w:eastAsiaTheme="minorHAnsi" w:hAnsi="CamingoDos Pro Light" w:cs="Arial"/>
                <w:color w:val="6A8493" w:themeColor="text2"/>
                <w:sz w:val="20"/>
                <w:szCs w:val="20"/>
                <w:lang w:eastAsia="en-US"/>
              </w:rPr>
            </w:pPr>
          </w:p>
        </w:tc>
      </w:tr>
      <w:tr w:rsidR="00EB1211" w:rsidRPr="002C4187" w:rsidTr="002D5991">
        <w:trPr>
          <w:trHeight w:val="302"/>
        </w:trPr>
        <w:tc>
          <w:tcPr>
            <w:tcW w:w="1938" w:type="dxa"/>
            <w:vMerge/>
          </w:tcPr>
          <w:p w:rsidR="00EB1211" w:rsidRDefault="00EB1211" w:rsidP="00EB1211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</w:p>
        </w:tc>
        <w:tc>
          <w:tcPr>
            <w:tcW w:w="756" w:type="dxa"/>
          </w:tcPr>
          <w:p w:rsidR="00EB1211" w:rsidRPr="00C563C6" w:rsidRDefault="00EB1211" w:rsidP="00EB1211">
            <w:pP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</w:pPr>
            <w:r w:rsidRPr="00C563C6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 xml:space="preserve">Sak 4:  </w:t>
            </w:r>
          </w:p>
        </w:tc>
        <w:tc>
          <w:tcPr>
            <w:tcW w:w="6756" w:type="dxa"/>
            <w:gridSpan w:val="2"/>
          </w:tcPr>
          <w:p w:rsidR="00EB1211" w:rsidRPr="00C563C6" w:rsidRDefault="00EB1211" w:rsidP="00EB1211">
            <w:pPr>
              <w:ind w:firstLine="6"/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</w:pPr>
            <w:r w:rsidRPr="00C563C6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 xml:space="preserve">Årsregnskap (en gjennomgang av økonomien er bestandig fornuftig om fylket har egen økonomi eller ikke). </w:t>
            </w:r>
          </w:p>
        </w:tc>
      </w:tr>
      <w:tr w:rsidR="00EB1211" w:rsidRPr="002C4187" w:rsidTr="002D5991">
        <w:trPr>
          <w:trHeight w:val="302"/>
        </w:trPr>
        <w:tc>
          <w:tcPr>
            <w:tcW w:w="1938" w:type="dxa"/>
            <w:vMerge/>
          </w:tcPr>
          <w:p w:rsidR="00EB1211" w:rsidRDefault="00EB1211" w:rsidP="00EB1211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</w:p>
        </w:tc>
        <w:tc>
          <w:tcPr>
            <w:tcW w:w="756" w:type="dxa"/>
          </w:tcPr>
          <w:p w:rsidR="00EB1211" w:rsidRPr="00C563C6" w:rsidRDefault="00EB1211" w:rsidP="00EB1211">
            <w:pP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</w:pPr>
            <w: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 xml:space="preserve">Sak 5:  </w:t>
            </w:r>
          </w:p>
        </w:tc>
        <w:tc>
          <w:tcPr>
            <w:tcW w:w="6756" w:type="dxa"/>
            <w:gridSpan w:val="2"/>
          </w:tcPr>
          <w:p w:rsidR="00EB1211" w:rsidRPr="00C563C6" w:rsidRDefault="00EB1211" w:rsidP="00EB1211">
            <w:pP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</w:pPr>
            <w:r w:rsidRPr="00126B03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 xml:space="preserve">Innkomne saker og uttalelser </w:t>
            </w:r>
            <w: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>(</w:t>
            </w:r>
            <w:r w:rsidRPr="00126B03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>v</w:t>
            </w:r>
            <w: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>ed</w:t>
            </w:r>
            <w:r w:rsidRPr="00126B03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 xml:space="preserve"> </w:t>
            </w:r>
            <w:proofErr w:type="spellStart"/>
            <w:r w:rsidRPr="00126B03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>saksfremlegger</w:t>
            </w:r>
            <w:proofErr w:type="spellEnd"/>
            <w: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>)</w:t>
            </w:r>
          </w:p>
        </w:tc>
      </w:tr>
      <w:tr w:rsidR="00EB1211" w:rsidRPr="002C4187" w:rsidTr="002D5991">
        <w:trPr>
          <w:trHeight w:val="302"/>
        </w:trPr>
        <w:tc>
          <w:tcPr>
            <w:tcW w:w="1938" w:type="dxa"/>
            <w:vMerge/>
          </w:tcPr>
          <w:p w:rsidR="00EB1211" w:rsidRDefault="00EB1211" w:rsidP="00EB1211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</w:p>
        </w:tc>
        <w:tc>
          <w:tcPr>
            <w:tcW w:w="756" w:type="dxa"/>
          </w:tcPr>
          <w:p w:rsidR="00EB1211" w:rsidRPr="00C563C6" w:rsidRDefault="00EB1211" w:rsidP="00EB1211">
            <w:pP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</w:pPr>
            <w:r w:rsidRPr="00C563C6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>Sak 6:</w:t>
            </w:r>
          </w:p>
        </w:tc>
        <w:tc>
          <w:tcPr>
            <w:tcW w:w="6756" w:type="dxa"/>
            <w:gridSpan w:val="2"/>
          </w:tcPr>
          <w:p w:rsidR="00EB1211" w:rsidRPr="00C563C6" w:rsidRDefault="00EB1211" w:rsidP="00EB1211">
            <w:pP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</w:pPr>
            <w:r w:rsidRPr="00C563C6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>Handlingsplan (ved medlem av styret)</w:t>
            </w:r>
          </w:p>
        </w:tc>
      </w:tr>
      <w:tr w:rsidR="00EB1211" w:rsidRPr="002C4187" w:rsidTr="002D5991">
        <w:trPr>
          <w:trHeight w:val="302"/>
        </w:trPr>
        <w:tc>
          <w:tcPr>
            <w:tcW w:w="1938" w:type="dxa"/>
            <w:vMerge/>
          </w:tcPr>
          <w:p w:rsidR="00EB1211" w:rsidRDefault="00EB1211" w:rsidP="00EB1211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</w:p>
        </w:tc>
        <w:tc>
          <w:tcPr>
            <w:tcW w:w="756" w:type="dxa"/>
          </w:tcPr>
          <w:p w:rsidR="00EB1211" w:rsidRPr="00C563C6" w:rsidRDefault="00EB1211" w:rsidP="00EB1211">
            <w:pP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</w:pPr>
            <w:r w:rsidRPr="00C563C6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 xml:space="preserve">Sak 7: </w:t>
            </w:r>
          </w:p>
        </w:tc>
        <w:tc>
          <w:tcPr>
            <w:tcW w:w="6756" w:type="dxa"/>
            <w:gridSpan w:val="2"/>
          </w:tcPr>
          <w:p w:rsidR="00EB1211" w:rsidRPr="00C563C6" w:rsidRDefault="00EB1211" w:rsidP="00EB1211">
            <w:pPr>
              <w:pStyle w:val="Ingress"/>
              <w:spacing w:after="0" w:line="240" w:lineRule="auto"/>
              <w:rPr>
                <w:rFonts w:ascii="CamingoDos Pro Light" w:eastAsiaTheme="minorHAnsi" w:hAnsi="CamingoDos Pro Light" w:cs="Arial"/>
                <w:color w:val="6A8493" w:themeColor="text2"/>
                <w:sz w:val="20"/>
                <w:szCs w:val="20"/>
                <w:lang w:eastAsia="en-US"/>
              </w:rPr>
            </w:pPr>
            <w:r w:rsidRPr="00C563C6">
              <w:rPr>
                <w:rFonts w:ascii="CamingoDos Pro Light" w:eastAsiaTheme="minorHAnsi" w:hAnsi="CamingoDos Pro Light" w:cs="Arial"/>
                <w:color w:val="6A8493" w:themeColor="text2"/>
                <w:sz w:val="20"/>
                <w:szCs w:val="20"/>
                <w:lang w:eastAsia="en-US"/>
              </w:rPr>
              <w:t>Valg (valgkomiteens innstilling ved valgkomiteen)</w:t>
            </w:r>
          </w:p>
          <w:p w:rsidR="00EB1211" w:rsidRPr="00C563C6" w:rsidRDefault="00EB1211" w:rsidP="00EB1211">
            <w:pP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</w:pPr>
          </w:p>
        </w:tc>
      </w:tr>
      <w:tr w:rsidR="00F63407" w:rsidRPr="002C4187" w:rsidTr="002D5991">
        <w:tc>
          <w:tcPr>
            <w:tcW w:w="1938" w:type="dxa"/>
            <w:vMerge/>
          </w:tcPr>
          <w:p w:rsidR="00F63407" w:rsidRPr="00126B03" w:rsidRDefault="00F63407" w:rsidP="00753BF2">
            <w:pPr>
              <w:rPr>
                <w:rFonts w:ascii="CamingoDos Pro Light" w:hAnsi="CamingoDos Pro Light" w:cs="Arial"/>
                <w:sz w:val="20"/>
                <w:szCs w:val="20"/>
              </w:rPr>
            </w:pPr>
          </w:p>
        </w:tc>
        <w:tc>
          <w:tcPr>
            <w:tcW w:w="7512" w:type="dxa"/>
            <w:gridSpan w:val="3"/>
          </w:tcPr>
          <w:p w:rsidR="00F63407" w:rsidRDefault="00F63407" w:rsidP="00753BF2">
            <w:pPr>
              <w:pStyle w:val="Ingress"/>
              <w:spacing w:after="0" w:line="240" w:lineRule="auto"/>
              <w:rPr>
                <w:rFonts w:ascii="CamingoDos Pro Light" w:hAnsi="CamingoDos Pro Light" w:cs="Arial"/>
                <w:i/>
                <w:color w:val="5B6F7D" w:themeColor="background2" w:themeShade="80"/>
                <w:sz w:val="20"/>
                <w:szCs w:val="20"/>
              </w:rPr>
            </w:pPr>
            <w:r>
              <w:rPr>
                <w:rFonts w:ascii="CamingoDos Pro Light" w:hAnsi="CamingoDos Pro Light" w:cs="Arial"/>
                <w:b/>
                <w:color w:val="5B6F7D" w:themeColor="background2" w:themeShade="80"/>
                <w:sz w:val="20"/>
                <w:szCs w:val="20"/>
              </w:rPr>
              <w:t xml:space="preserve">FORHANDLINGER </w:t>
            </w:r>
            <w:r w:rsidRPr="00926965">
              <w:rPr>
                <w:rFonts w:ascii="CamingoDos Pro Light" w:hAnsi="CamingoDos Pro Light" w:cs="Arial"/>
                <w:i/>
                <w:color w:val="5B6F7D" w:themeColor="background2" w:themeShade="80"/>
                <w:sz w:val="20"/>
                <w:szCs w:val="20"/>
              </w:rPr>
              <w:t>(velg mellom</w:t>
            </w:r>
            <w:r>
              <w:rPr>
                <w:rFonts w:ascii="CamingoDos Pro Light" w:hAnsi="CamingoDos Pro Light" w:cs="Arial"/>
                <w:i/>
                <w:color w:val="5B6F7D" w:themeColor="background2" w:themeShade="80"/>
                <w:sz w:val="20"/>
                <w:szCs w:val="20"/>
              </w:rPr>
              <w:t xml:space="preserve"> delegasjonsmøte eller påvirkningstorg)</w:t>
            </w:r>
          </w:p>
          <w:p w:rsidR="00F63407" w:rsidRPr="00126B03" w:rsidRDefault="00F63407" w:rsidP="00753BF2">
            <w:pP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</w:pPr>
          </w:p>
        </w:tc>
      </w:tr>
      <w:tr w:rsidR="00351AFF" w:rsidRPr="002C4187" w:rsidTr="002D5991">
        <w:tc>
          <w:tcPr>
            <w:tcW w:w="1938" w:type="dxa"/>
          </w:tcPr>
          <w:p w:rsidR="00351AFF" w:rsidRPr="00EA399C" w:rsidRDefault="00351AFF" w:rsidP="00EA399C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KL. 17.45</w:t>
            </w:r>
            <w:r w:rsidR="006F57AD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-</w:t>
            </w:r>
            <w:r w:rsidR="006F57AD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18.30/45</w:t>
            </w:r>
          </w:p>
        </w:tc>
        <w:tc>
          <w:tcPr>
            <w:tcW w:w="7512" w:type="dxa"/>
            <w:gridSpan w:val="3"/>
          </w:tcPr>
          <w:p w:rsidR="00351AFF" w:rsidRPr="00AC27EA" w:rsidRDefault="00351AFF" w:rsidP="00AC27EA">
            <w:pPr>
              <w:pStyle w:val="Listeavsnitt"/>
              <w:numPr>
                <w:ilvl w:val="0"/>
                <w:numId w:val="7"/>
              </w:num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 w:rsidRPr="00AC27EA">
              <w:rPr>
                <w:rFonts w:ascii="CamingoDos Pro Light" w:hAnsi="CamingoDos Pro Light" w:cs="Arial"/>
                <w:b/>
                <w:color w:val="5B6F7D" w:themeColor="background2" w:themeShade="80"/>
                <w:sz w:val="20"/>
                <w:szCs w:val="20"/>
              </w:rPr>
              <w:t xml:space="preserve">Delegasjonsmøter </w:t>
            </w:r>
          </w:p>
          <w:p w:rsidR="00351AFF" w:rsidRPr="00AC27EA" w:rsidRDefault="00351AFF" w:rsidP="00AC27EA">
            <w:pPr>
              <w:pStyle w:val="Listeavsnitt"/>
              <w:numPr>
                <w:ilvl w:val="0"/>
                <w:numId w:val="7"/>
              </w:num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 w:rsidRPr="00AC27EA">
              <w:rPr>
                <w:rFonts w:ascii="CamingoDos Pro Light" w:hAnsi="CamingoDos Pro Light" w:cs="Arial"/>
                <w:b/>
                <w:color w:val="5B6F7D" w:themeColor="background2" w:themeShade="80"/>
                <w:sz w:val="20"/>
                <w:szCs w:val="20"/>
              </w:rPr>
              <w:t xml:space="preserve">Påvirkningstorg </w:t>
            </w:r>
          </w:p>
          <w:p w:rsidR="00351AFF" w:rsidRDefault="00351AFF" w:rsidP="00753BF2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</w:p>
          <w:p w:rsidR="00351AFF" w:rsidRPr="00126B03" w:rsidRDefault="00351AFF" w:rsidP="00753BF2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Alle forslagsendringene sendes inn til møteleder som presenterer dem under plenumsdebatt og votering.</w:t>
            </w:r>
          </w:p>
          <w:p w:rsidR="00351AFF" w:rsidRPr="00126B03" w:rsidRDefault="00351AFF" w:rsidP="00753BF2">
            <w:pPr>
              <w:pStyle w:val="Ingress"/>
              <w:spacing w:after="0" w:line="240" w:lineRule="auto"/>
              <w:rPr>
                <w:rFonts w:ascii="CamingoDos Pro Light" w:hAnsi="CamingoDos Pro Light" w:cs="Arial"/>
                <w:b/>
                <w:color w:val="5B6F7D" w:themeColor="background2" w:themeShade="80"/>
                <w:sz w:val="20"/>
                <w:szCs w:val="20"/>
              </w:rPr>
            </w:pPr>
          </w:p>
        </w:tc>
      </w:tr>
      <w:tr w:rsidR="00351AFF" w:rsidRPr="002C4187" w:rsidTr="002D5991">
        <w:tc>
          <w:tcPr>
            <w:tcW w:w="1938" w:type="dxa"/>
          </w:tcPr>
          <w:p w:rsidR="00351AFF" w:rsidRPr="00126B03" w:rsidRDefault="00351AFF" w:rsidP="00753BF2">
            <w:pPr>
              <w:rPr>
                <w:rFonts w:ascii="CamingoDos Pro Light" w:hAnsi="CamingoDos Pro Light" w:cs="Arial"/>
                <w:sz w:val="20"/>
                <w:szCs w:val="20"/>
              </w:rPr>
            </w:pP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Inkl. 15 min pause</w:t>
            </w:r>
          </w:p>
        </w:tc>
        <w:tc>
          <w:tcPr>
            <w:tcW w:w="7512" w:type="dxa"/>
            <w:gridSpan w:val="3"/>
          </w:tcPr>
          <w:p w:rsidR="00351AFF" w:rsidRDefault="00351AFF" w:rsidP="00753BF2">
            <w:pPr>
              <w:rPr>
                <w:rFonts w:ascii="CamingoDos Pro Light" w:hAnsi="CamingoDos Pro Light" w:cs="Arial"/>
                <w:b/>
                <w:color w:val="5B6F7D" w:themeColor="background2" w:themeShade="80"/>
                <w:sz w:val="20"/>
                <w:szCs w:val="20"/>
              </w:rPr>
            </w:pPr>
            <w:r>
              <w:rPr>
                <w:rFonts w:ascii="CamingoDos Pro Light" w:hAnsi="CamingoDos Pro Light" w:cs="Arial"/>
                <w:b/>
                <w:color w:val="5B6F7D" w:themeColor="background2" w:themeShade="80"/>
                <w:sz w:val="20"/>
                <w:szCs w:val="20"/>
              </w:rPr>
              <w:t>Pause</w:t>
            </w:r>
          </w:p>
          <w:p w:rsidR="00351AFF" w:rsidRDefault="00351AFF" w:rsidP="00753BF2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Møteleder + tellekorps/redaksjonskomité går igjennom endringsforslagene og kommer frem til et vedtaksforslag basert på forslagene som har kommet inn.</w:t>
            </w:r>
          </w:p>
          <w:p w:rsidR="00351AFF" w:rsidRPr="00126B03" w:rsidRDefault="00351AFF" w:rsidP="00753BF2">
            <w:pPr>
              <w:rPr>
                <w:rFonts w:ascii="CamingoDos Pro Light" w:hAnsi="CamingoDos Pro Light"/>
                <w:sz w:val="20"/>
                <w:szCs w:val="20"/>
              </w:rPr>
            </w:pPr>
          </w:p>
        </w:tc>
      </w:tr>
      <w:tr w:rsidR="00351AFF" w:rsidRPr="002C4187" w:rsidTr="002D5991">
        <w:tc>
          <w:tcPr>
            <w:tcW w:w="1938" w:type="dxa"/>
          </w:tcPr>
          <w:p w:rsidR="00351AFF" w:rsidRPr="00126B03" w:rsidRDefault="00351AFF" w:rsidP="00753BF2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Kl.18.30/45</w:t>
            </w:r>
            <w:r w:rsidR="006F57AD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-</w:t>
            </w:r>
            <w:r w:rsidR="006F57AD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19.00</w:t>
            </w:r>
          </w:p>
        </w:tc>
        <w:tc>
          <w:tcPr>
            <w:tcW w:w="7512" w:type="dxa"/>
            <w:gridSpan w:val="3"/>
          </w:tcPr>
          <w:p w:rsidR="00351AFF" w:rsidRDefault="00351AFF" w:rsidP="00753BF2">
            <w:pPr>
              <w:rPr>
                <w:rFonts w:ascii="CamingoDos Pro Light" w:hAnsi="CamingoDos Pro Light" w:cs="Arial"/>
                <w:b/>
                <w:color w:val="5B6F7D" w:themeColor="background2" w:themeShade="80"/>
                <w:sz w:val="20"/>
                <w:szCs w:val="20"/>
              </w:rPr>
            </w:pPr>
            <w:r>
              <w:rPr>
                <w:rFonts w:ascii="CamingoDos Pro Light" w:hAnsi="CamingoDos Pro Light" w:cs="Arial"/>
                <w:b/>
                <w:color w:val="5B6F7D" w:themeColor="background2" w:themeShade="80"/>
                <w:sz w:val="20"/>
                <w:szCs w:val="20"/>
              </w:rPr>
              <w:t xml:space="preserve">VOTERING </w:t>
            </w:r>
            <w:r w:rsidRPr="00926965">
              <w:rPr>
                <w:rFonts w:ascii="CamingoDos Pro Light" w:hAnsi="CamingoDos Pro Light" w:cs="Arial"/>
                <w:i/>
                <w:color w:val="5B6F7D" w:themeColor="background2" w:themeShade="80"/>
                <w:sz w:val="20"/>
                <w:szCs w:val="20"/>
              </w:rPr>
              <w:t>(plenumsdebatt)</w:t>
            </w:r>
          </w:p>
          <w:p w:rsidR="00351AFF" w:rsidRPr="002D5991" w:rsidRDefault="00351AFF" w:rsidP="002D5991">
            <w:pPr>
              <w:pStyle w:val="Listeavsnitt"/>
              <w:numPr>
                <w:ilvl w:val="0"/>
                <w:numId w:val="8"/>
              </w:numPr>
              <w:ind w:left="401" w:hanging="283"/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</w:pPr>
            <w:r w:rsidRPr="002D5991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 xml:space="preserve">Møteleder går igjennom hver sak hver for seg med nye vedtaksforslag og evt. endringer.  </w:t>
            </w:r>
          </w:p>
          <w:p w:rsidR="00351AFF" w:rsidRPr="002D5991" w:rsidRDefault="00351AFF" w:rsidP="002D5991">
            <w:pPr>
              <w:pStyle w:val="Listeavsnitt"/>
              <w:numPr>
                <w:ilvl w:val="0"/>
                <w:numId w:val="8"/>
              </w:numPr>
              <w:ind w:left="401" w:hanging="283"/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</w:pPr>
            <w:r w:rsidRPr="002D5991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 xml:space="preserve">Det åpnes for å debattere hver sak. </w:t>
            </w:r>
          </w:p>
          <w:p w:rsidR="00351AFF" w:rsidRPr="002D5991" w:rsidRDefault="00351AFF" w:rsidP="002D5991">
            <w:pPr>
              <w:pStyle w:val="Listeavsnitt"/>
              <w:numPr>
                <w:ilvl w:val="0"/>
                <w:numId w:val="8"/>
              </w:numPr>
              <w:ind w:left="401" w:hanging="283"/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</w:pPr>
            <w:r w:rsidRPr="002D5991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>Det voteres for hver sak</w:t>
            </w:r>
            <w:r w:rsidR="002D5991" w:rsidRPr="002D5991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>.</w:t>
            </w:r>
          </w:p>
          <w:p w:rsidR="00351AFF" w:rsidRPr="00926965" w:rsidRDefault="00351AFF" w:rsidP="00753BF2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</w:p>
        </w:tc>
      </w:tr>
      <w:tr w:rsidR="002D5991" w:rsidRPr="002C4187" w:rsidTr="002D5991">
        <w:trPr>
          <w:gridAfter w:val="1"/>
          <w:wAfter w:w="60" w:type="dxa"/>
        </w:trPr>
        <w:tc>
          <w:tcPr>
            <w:tcW w:w="1938" w:type="dxa"/>
          </w:tcPr>
          <w:p w:rsidR="002D5991" w:rsidRPr="00126B03" w:rsidRDefault="002D5991" w:rsidP="002D5991">
            <w:pPr>
              <w:rPr>
                <w:rFonts w:ascii="CamingoDos Pro Light" w:hAnsi="CamingoDos Pro Light" w:cs="Arial"/>
                <w:sz w:val="20"/>
                <w:szCs w:val="20"/>
              </w:rPr>
            </w:pPr>
            <w:r w:rsidRPr="00126B03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Kl. </w:t>
            </w: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19.00</w:t>
            </w:r>
            <w:r w:rsidR="006F57AD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-</w:t>
            </w:r>
            <w:r w:rsidR="006F57AD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19.30.</w:t>
            </w:r>
          </w:p>
        </w:tc>
        <w:tc>
          <w:tcPr>
            <w:tcW w:w="7452" w:type="dxa"/>
            <w:gridSpan w:val="2"/>
          </w:tcPr>
          <w:p w:rsidR="002D5991" w:rsidRDefault="002D5991" w:rsidP="002D5991">
            <w:pP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</w:pPr>
            <w:r w:rsidRPr="00C563C6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>Sak 3:</w:t>
            </w:r>
            <w: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 xml:space="preserve">  </w:t>
            </w:r>
            <w:r w:rsidRPr="00C563C6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>Årsberetning (ofte ved fylkesstyreleder)</w:t>
            </w:r>
          </w:p>
          <w:p w:rsidR="002D5991" w:rsidRDefault="002D5991" w:rsidP="002D5991">
            <w:pP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</w:pPr>
            <w: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 xml:space="preserve">Sak 4:  </w:t>
            </w:r>
            <w:r w:rsidRPr="002D5991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 xml:space="preserve">Årsregnskap (en gjennomgang av økonomien er bestandig fornuftig om fylket </w:t>
            </w:r>
            <w: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 xml:space="preserve">   </w:t>
            </w:r>
          </w:p>
          <w:p w:rsidR="002D5991" w:rsidRDefault="002D5991" w:rsidP="002D5991">
            <w:pP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</w:pPr>
            <w: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 xml:space="preserve">           </w:t>
            </w:r>
            <w:r w:rsidRPr="002D5991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>har egen økonomi eller ikke)</w:t>
            </w:r>
          </w:p>
          <w:p w:rsidR="002D5991" w:rsidRPr="00C563C6" w:rsidRDefault="002D5991" w:rsidP="002D5991">
            <w:pP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</w:pPr>
            <w: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 xml:space="preserve">Sak 5:  </w:t>
            </w:r>
            <w:r w:rsidRPr="00126B03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 xml:space="preserve">Innkomne saker og uttalelser </w:t>
            </w:r>
            <w: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>(</w:t>
            </w:r>
            <w:r w:rsidRPr="00126B03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>v</w:t>
            </w:r>
            <w: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>ed</w:t>
            </w:r>
            <w:r w:rsidRPr="00126B03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 xml:space="preserve"> </w:t>
            </w:r>
            <w:proofErr w:type="spellStart"/>
            <w:r w:rsidRPr="00126B03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>saksfremlegger</w:t>
            </w:r>
            <w:proofErr w:type="spellEnd"/>
            <w: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>)</w:t>
            </w:r>
          </w:p>
          <w:p w:rsidR="002D5991" w:rsidRPr="00C563C6" w:rsidRDefault="002D5991" w:rsidP="002D5991">
            <w:pPr>
              <w:pStyle w:val="Ingress"/>
              <w:spacing w:after="0" w:line="240" w:lineRule="auto"/>
              <w:rPr>
                <w:rFonts w:ascii="CamingoDos Pro Light" w:eastAsiaTheme="minorHAnsi" w:hAnsi="CamingoDos Pro Light" w:cs="Arial"/>
                <w:color w:val="6A8493" w:themeColor="text2"/>
                <w:sz w:val="20"/>
                <w:szCs w:val="20"/>
                <w:lang w:eastAsia="en-US"/>
              </w:rPr>
            </w:pPr>
            <w: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 xml:space="preserve">Sak 6:  </w:t>
            </w:r>
            <w:r w:rsidRPr="00C563C6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>Handlingsplan (ved medlem av styret</w:t>
            </w:r>
            <w:r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 xml:space="preserve"> som fortsatt skal sitte</w:t>
            </w:r>
            <w:r w:rsidR="006F57AD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 xml:space="preserve"> i styret</w:t>
            </w:r>
            <w:r w:rsidRPr="00C563C6">
              <w:rPr>
                <w:rFonts w:ascii="CamingoDos Pro Light" w:hAnsi="CamingoDos Pro Light" w:cs="Arial"/>
                <w:color w:val="6A8493" w:themeColor="text2"/>
                <w:sz w:val="20"/>
                <w:szCs w:val="20"/>
              </w:rPr>
              <w:t>)</w:t>
            </w:r>
          </w:p>
        </w:tc>
      </w:tr>
    </w:tbl>
    <w:p w:rsidR="006F57AD" w:rsidRDefault="006F57AD">
      <w:r>
        <w:br w:type="page"/>
      </w:r>
    </w:p>
    <w:tbl>
      <w:tblPr>
        <w:tblStyle w:val="Tabellrutenett"/>
        <w:tblW w:w="945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7512"/>
      </w:tblGrid>
      <w:tr w:rsidR="002D5991" w:rsidRPr="002C4187" w:rsidTr="002D5991">
        <w:tc>
          <w:tcPr>
            <w:tcW w:w="1938" w:type="dxa"/>
          </w:tcPr>
          <w:p w:rsidR="002D5991" w:rsidRPr="00126B03" w:rsidRDefault="002D5991" w:rsidP="002D5991">
            <w:pPr>
              <w:pStyle w:val="Ingress"/>
              <w:spacing w:after="0" w:line="240" w:lineRule="auto"/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</w:p>
          <w:p w:rsidR="002D5991" w:rsidRPr="00126B03" w:rsidRDefault="002D5991" w:rsidP="002D5991">
            <w:pPr>
              <w:rPr>
                <w:rFonts w:ascii="CamingoDos Pro Light" w:hAnsi="CamingoDos Pro Light" w:cs="Arial"/>
                <w:sz w:val="20"/>
                <w:szCs w:val="20"/>
              </w:rPr>
            </w:pPr>
          </w:p>
        </w:tc>
        <w:tc>
          <w:tcPr>
            <w:tcW w:w="7512" w:type="dxa"/>
          </w:tcPr>
          <w:p w:rsidR="006F57AD" w:rsidRDefault="006F57AD" w:rsidP="002D5991">
            <w:pPr>
              <w:rPr>
                <w:rFonts w:ascii="CamingoDos Pro Light" w:hAnsi="CamingoDos Pro Light" w:cs="Arial"/>
                <w:b/>
                <w:color w:val="5B6F7D" w:themeColor="background2" w:themeShade="80"/>
                <w:sz w:val="20"/>
                <w:szCs w:val="20"/>
              </w:rPr>
            </w:pPr>
          </w:p>
          <w:p w:rsidR="002D5991" w:rsidRPr="00926965" w:rsidRDefault="002D5991" w:rsidP="002D5991">
            <w:pPr>
              <w:rPr>
                <w:rFonts w:ascii="CamingoDos Pro Light" w:hAnsi="CamingoDos Pro Light" w:cs="Arial"/>
                <w:b/>
                <w:color w:val="5B6F7D" w:themeColor="background2" w:themeShade="80"/>
                <w:sz w:val="20"/>
                <w:szCs w:val="20"/>
              </w:rPr>
            </w:pPr>
            <w:r w:rsidRPr="00926965">
              <w:rPr>
                <w:rFonts w:ascii="CamingoDos Pro Light" w:hAnsi="CamingoDos Pro Light" w:cs="Arial"/>
                <w:b/>
                <w:color w:val="5B6F7D" w:themeColor="background2" w:themeShade="80"/>
                <w:sz w:val="20"/>
                <w:szCs w:val="20"/>
              </w:rPr>
              <w:t>VALG</w:t>
            </w:r>
          </w:p>
          <w:p w:rsidR="002D5991" w:rsidRDefault="002D5991" w:rsidP="002D5991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Det er tiltatt med benkeforslag, forslaget leveres skriftlig inn til møteleder med signatur fra vedkommende som foreslås.</w:t>
            </w:r>
          </w:p>
          <w:p w:rsidR="002D5991" w:rsidRDefault="002D5991" w:rsidP="002D5991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</w:p>
          <w:p w:rsidR="002D5991" w:rsidRDefault="002D5991" w:rsidP="002D5991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Følgende skal velges:</w:t>
            </w:r>
          </w:p>
          <w:p w:rsidR="006F57AD" w:rsidRPr="006F57AD" w:rsidRDefault="006F57AD" w:rsidP="006F57AD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 w:rsidRPr="006F57AD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• leder</w:t>
            </w:r>
          </w:p>
          <w:p w:rsidR="006F57AD" w:rsidRPr="006F57AD" w:rsidRDefault="006F57AD" w:rsidP="006F57AD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 w:rsidRPr="006F57AD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• nestleder</w:t>
            </w:r>
          </w:p>
          <w:p w:rsidR="006F57AD" w:rsidRPr="006F57AD" w:rsidRDefault="006F57AD" w:rsidP="006F57AD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 w:rsidRPr="006F57AD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• fylkesstudieleder</w:t>
            </w:r>
          </w:p>
          <w:p w:rsidR="006F57AD" w:rsidRPr="006F57AD" w:rsidRDefault="006F57AD" w:rsidP="006F57AD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 w:rsidRPr="006F57AD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• brukermedvirkningsansvarlig</w:t>
            </w:r>
          </w:p>
          <w:p w:rsidR="006F57AD" w:rsidRPr="006F57AD" w:rsidRDefault="006F57AD" w:rsidP="006F57AD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 w:rsidRPr="006F57AD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• likepersonskoordinator</w:t>
            </w:r>
          </w:p>
          <w:p w:rsidR="006F57AD" w:rsidRPr="006F57AD" w:rsidRDefault="006F57AD" w:rsidP="006F57AD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 w:rsidRPr="006F57AD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• evt øvrige fylkesstyremedlemmer</w:t>
            </w:r>
          </w:p>
          <w:p w:rsidR="006F57AD" w:rsidRPr="006F57AD" w:rsidRDefault="006F57AD" w:rsidP="006F57AD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 w:rsidRPr="006F57AD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• 2 vararepresentanter</w:t>
            </w:r>
          </w:p>
          <w:p w:rsidR="006F57AD" w:rsidRDefault="006F57AD" w:rsidP="006F57AD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</w:p>
          <w:p w:rsidR="006F57AD" w:rsidRPr="006F57AD" w:rsidRDefault="006F57AD" w:rsidP="006F57AD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 w:rsidRPr="006F57AD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Fylkesstyret består av 4-8 personer samt 2 vararepresentanter</w:t>
            </w: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. </w:t>
            </w:r>
            <w:r w:rsidRPr="006F57AD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Alle verv til fylkesstyret er på 2 år.</w:t>
            </w:r>
          </w:p>
          <w:p w:rsidR="002D5991" w:rsidRDefault="006F57AD" w:rsidP="006F57AD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La valgene være slik at </w:t>
            </w:r>
            <w:r w:rsidRPr="006F57AD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ikke alle fylkesstyremedlemmer er på valg samme år</w:t>
            </w: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.</w:t>
            </w:r>
          </w:p>
          <w:p w:rsidR="006F57AD" w:rsidRDefault="006F57AD" w:rsidP="006F57AD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</w:p>
          <w:p w:rsidR="006F57AD" w:rsidRDefault="006F57AD" w:rsidP="006F57AD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I tillegg skal det velges:</w:t>
            </w:r>
          </w:p>
          <w:p w:rsidR="006F57AD" w:rsidRPr="006F57AD" w:rsidRDefault="006F57AD" w:rsidP="006F57AD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 w:rsidRPr="006F57AD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• representanter til LHLs landsmøte</w:t>
            </w:r>
          </w:p>
          <w:p w:rsidR="006F57AD" w:rsidRPr="006F57AD" w:rsidRDefault="006F57AD" w:rsidP="006F57AD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 w:rsidRPr="006F57AD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• valg av valgkomité </w:t>
            </w: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(</w:t>
            </w:r>
            <w:r w:rsidRPr="006F57AD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leder, 2 medlemmer samt 1 vararepresentant</w:t>
            </w: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)</w:t>
            </w:r>
            <w:r w:rsidRPr="006F57AD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.</w:t>
            </w:r>
          </w:p>
          <w:p w:rsidR="006F57AD" w:rsidRDefault="006F57AD" w:rsidP="006F57AD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 w:rsidRPr="006F57AD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Valgkomiteen velges for 1 år.</w:t>
            </w:r>
          </w:p>
          <w:p w:rsidR="002D5991" w:rsidRPr="00126B03" w:rsidRDefault="002D5991" w:rsidP="002D5991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</w:p>
        </w:tc>
      </w:tr>
      <w:tr w:rsidR="002D5991" w:rsidRPr="002C4187" w:rsidTr="002D5991">
        <w:tc>
          <w:tcPr>
            <w:tcW w:w="1938" w:type="dxa"/>
          </w:tcPr>
          <w:p w:rsidR="002D5991" w:rsidRPr="00126B03" w:rsidRDefault="002D5991" w:rsidP="002D5991">
            <w:pPr>
              <w:rPr>
                <w:rFonts w:ascii="CamingoDos Pro Light" w:hAnsi="CamingoDos Pro Light" w:cs="Arial"/>
                <w:sz w:val="20"/>
                <w:szCs w:val="20"/>
              </w:rPr>
            </w:pPr>
            <w:r w:rsidRPr="00126B03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Kl. </w:t>
            </w:r>
            <w:r w:rsidR="006F57AD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19</w:t>
            </w:r>
            <w:r w:rsidR="006F57AD" w:rsidRPr="00126B03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.</w:t>
            </w:r>
            <w:r w:rsidR="006F57AD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30</w:t>
            </w:r>
            <w:r w:rsidR="006F57AD" w:rsidRPr="00126B03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 -</w:t>
            </w:r>
            <w:r w:rsidRPr="00126B03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19</w:t>
            </w:r>
            <w:r w:rsidRPr="00126B03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.</w:t>
            </w: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45</w:t>
            </w:r>
            <w:r w:rsidRPr="00126B03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:</w:t>
            </w:r>
          </w:p>
        </w:tc>
        <w:tc>
          <w:tcPr>
            <w:tcW w:w="7512" w:type="dxa"/>
          </w:tcPr>
          <w:p w:rsidR="002D5991" w:rsidRPr="00C563C6" w:rsidRDefault="002D5991" w:rsidP="002D5991">
            <w:pPr>
              <w:pStyle w:val="Ingress"/>
              <w:spacing w:after="0" w:line="240" w:lineRule="auto"/>
              <w:rPr>
                <w:rFonts w:ascii="CamingoDos Pro Light" w:eastAsiaTheme="minorHAnsi" w:hAnsi="CamingoDos Pro Light" w:cs="Arial"/>
                <w:color w:val="6A8493" w:themeColor="text2"/>
                <w:sz w:val="20"/>
                <w:szCs w:val="20"/>
                <w:lang w:eastAsia="en-US"/>
              </w:rPr>
            </w:pPr>
            <w:r>
              <w:rPr>
                <w:rFonts w:ascii="CamingoDos Pro Light" w:hAnsi="CamingoDos Pro Light" w:cs="Arial"/>
                <w:b/>
                <w:color w:val="5B6F7D" w:themeColor="background2" w:themeShade="80"/>
                <w:sz w:val="20"/>
                <w:szCs w:val="20"/>
              </w:rPr>
              <w:t xml:space="preserve">sak 7: </w:t>
            </w:r>
            <w:r w:rsidRPr="00C563C6">
              <w:rPr>
                <w:rFonts w:ascii="CamingoDos Pro Light" w:eastAsiaTheme="minorHAnsi" w:hAnsi="CamingoDos Pro Light" w:cs="Arial"/>
                <w:color w:val="6A8493" w:themeColor="text2"/>
                <w:sz w:val="20"/>
                <w:szCs w:val="20"/>
                <w:lang w:eastAsia="en-US"/>
              </w:rPr>
              <w:t>Valg (valgkomiteens innstilling ved valgkomiteen)</w:t>
            </w:r>
          </w:p>
          <w:p w:rsidR="002D5991" w:rsidRPr="00126B03" w:rsidRDefault="002D5991" w:rsidP="002D5991">
            <w:pPr>
              <w:rPr>
                <w:rFonts w:ascii="CamingoDos Pro Light" w:hAnsi="CamingoDos Pro Light"/>
                <w:sz w:val="20"/>
                <w:szCs w:val="20"/>
              </w:rPr>
            </w:pPr>
          </w:p>
        </w:tc>
      </w:tr>
      <w:tr w:rsidR="002D5991" w:rsidRPr="002C4187" w:rsidTr="002D5991">
        <w:tc>
          <w:tcPr>
            <w:tcW w:w="1938" w:type="dxa"/>
          </w:tcPr>
          <w:p w:rsidR="002D5991" w:rsidRPr="00126B03" w:rsidRDefault="006F57AD" w:rsidP="002D5991">
            <w:pPr>
              <w:rPr>
                <w:rFonts w:ascii="CamingoDos Pro Light" w:hAnsi="CamingoDos Pro Light" w:cs="Arial"/>
                <w:sz w:val="20"/>
                <w:szCs w:val="20"/>
              </w:rPr>
            </w:pPr>
            <w:r w:rsidRPr="00126B03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Kl. </w:t>
            </w: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19</w:t>
            </w:r>
            <w:r w:rsidRPr="00126B03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.45 -</w:t>
            </w:r>
            <w:r w:rsidRPr="00126B03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20.00</w:t>
            </w:r>
            <w:r w:rsidRPr="00126B03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:</w:t>
            </w:r>
          </w:p>
        </w:tc>
        <w:tc>
          <w:tcPr>
            <w:tcW w:w="7512" w:type="dxa"/>
          </w:tcPr>
          <w:p w:rsidR="006F57AD" w:rsidRDefault="006F57AD" w:rsidP="006F57AD">
            <w:pP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  <w:r w:rsidRPr="00126B03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Avslutning: Ord fra leder </w:t>
            </w:r>
            <w:r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 xml:space="preserve">og </w:t>
            </w:r>
            <w:r w:rsidRPr="00126B03"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  <w:t>evt. avtroppende leder.</w:t>
            </w:r>
          </w:p>
          <w:p w:rsidR="002D5991" w:rsidRPr="00126B03" w:rsidRDefault="002D5991" w:rsidP="006F57AD">
            <w:pPr>
              <w:pStyle w:val="Ingress"/>
              <w:spacing w:after="0" w:line="240" w:lineRule="auto"/>
              <w:rPr>
                <w:rFonts w:ascii="CamingoDos Pro Light" w:hAnsi="CamingoDos Pro Light" w:cs="Arial"/>
                <w:color w:val="5B6F7D" w:themeColor="background2" w:themeShade="80"/>
                <w:sz w:val="20"/>
                <w:szCs w:val="20"/>
              </w:rPr>
            </w:pPr>
          </w:p>
        </w:tc>
      </w:tr>
      <w:tr w:rsidR="006F57AD" w:rsidRPr="006F57AD" w:rsidTr="002D5991">
        <w:tc>
          <w:tcPr>
            <w:tcW w:w="1938" w:type="dxa"/>
          </w:tcPr>
          <w:p w:rsidR="002D5991" w:rsidRPr="006F57AD" w:rsidRDefault="002D5991" w:rsidP="002D5991">
            <w:pPr>
              <w:rPr>
                <w:rFonts w:ascii="CamingoDos Pro Light" w:hAnsi="CamingoDos Pro Light" w:cs="Arial"/>
                <w:color w:val="7030A0"/>
                <w:sz w:val="20"/>
                <w:szCs w:val="20"/>
              </w:rPr>
            </w:pPr>
          </w:p>
        </w:tc>
        <w:tc>
          <w:tcPr>
            <w:tcW w:w="7512" w:type="dxa"/>
          </w:tcPr>
          <w:p w:rsidR="006F57AD" w:rsidRPr="006F57AD" w:rsidRDefault="006F57AD" w:rsidP="002D5991">
            <w:pPr>
              <w:rPr>
                <w:rFonts w:ascii="CamingoDos Pro Light" w:hAnsi="CamingoDos Pro Light" w:cs="Arial"/>
                <w:color w:val="7030A0"/>
                <w:sz w:val="20"/>
                <w:szCs w:val="20"/>
              </w:rPr>
            </w:pPr>
          </w:p>
          <w:p w:rsidR="002D5991" w:rsidRPr="006F57AD" w:rsidRDefault="006F57AD" w:rsidP="002D5991">
            <w:pPr>
              <w:rPr>
                <w:rFonts w:ascii="CamingoDos Pro Light" w:hAnsi="CamingoDos Pro Light"/>
                <w:color w:val="7030A0"/>
                <w:sz w:val="20"/>
                <w:szCs w:val="20"/>
              </w:rPr>
            </w:pPr>
            <w:r w:rsidRPr="006F57AD">
              <w:rPr>
                <w:rFonts w:ascii="CamingoDos Pro Light" w:hAnsi="CamingoDos Pro Light" w:cs="Arial"/>
                <w:color w:val="914FC8" w:themeColor="text1" w:themeTint="99"/>
                <w:sz w:val="20"/>
                <w:szCs w:val="20"/>
              </w:rPr>
              <w:t>Det tas forbehold om noe justering av programmet</w:t>
            </w:r>
          </w:p>
        </w:tc>
      </w:tr>
    </w:tbl>
    <w:p w:rsidR="00753BF2" w:rsidRDefault="00753BF2">
      <w:pPr>
        <w:sectPr w:rsidR="00753BF2" w:rsidSect="00A96EE6">
          <w:type w:val="continuous"/>
          <w:pgSz w:w="11906" w:h="16838"/>
          <w:pgMar w:top="1417" w:right="1417" w:bottom="1417" w:left="1417" w:header="510" w:footer="708" w:gutter="0"/>
          <w:cols w:space="708"/>
          <w:docGrid w:linePitch="360"/>
        </w:sectPr>
      </w:pPr>
      <w:bookmarkStart w:id="0" w:name="_GoBack"/>
      <w:bookmarkEnd w:id="0"/>
    </w:p>
    <w:p w:rsidR="00172378" w:rsidRDefault="00172378" w:rsidP="001B0B88"/>
    <w:sectPr w:rsidR="00172378" w:rsidSect="00172378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EE6" w:rsidRDefault="00A96EE6" w:rsidP="00A96EE6">
      <w:pPr>
        <w:spacing w:after="0" w:line="240" w:lineRule="auto"/>
      </w:pPr>
      <w:r>
        <w:separator/>
      </w:r>
    </w:p>
  </w:endnote>
  <w:endnote w:type="continuationSeparator" w:id="0">
    <w:p w:rsidR="00A96EE6" w:rsidRDefault="00A96EE6" w:rsidP="00A96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ingoDos Pro Light">
    <w:panose1 w:val="020B0303040302020203"/>
    <w:charset w:val="00"/>
    <w:family w:val="swiss"/>
    <w:notTrueType/>
    <w:pitch w:val="variable"/>
    <w:sig w:usb0="A00000EF" w:usb1="5000207B" w:usb2="00000000" w:usb3="00000000" w:csb0="00000093" w:csb1="00000000"/>
  </w:font>
  <w:font w:name="CamingoDos Pro Regular">
    <w:panose1 w:val="020B0503040302020203"/>
    <w:charset w:val="00"/>
    <w:family w:val="swiss"/>
    <w:notTrueType/>
    <w:pitch w:val="variable"/>
    <w:sig w:usb0="A00000EF" w:usb1="5000207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EE6" w:rsidRDefault="00A96EE6" w:rsidP="00A96EE6">
      <w:pPr>
        <w:spacing w:after="0" w:line="240" w:lineRule="auto"/>
      </w:pPr>
      <w:r>
        <w:separator/>
      </w:r>
    </w:p>
  </w:footnote>
  <w:footnote w:type="continuationSeparator" w:id="0">
    <w:p w:rsidR="00A96EE6" w:rsidRDefault="00A96EE6" w:rsidP="00A96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EE6" w:rsidRPr="00A96EE6" w:rsidRDefault="00A96EE6" w:rsidP="00A96EE6">
    <w:pPr>
      <w:pStyle w:val="Overskrift1"/>
      <w:rPr>
        <w:rFonts w:ascii="CamingoDos Pro Regular" w:hAnsi="CamingoDos Pro Regular"/>
        <w:color w:val="9E3095" w:themeColor="accent2"/>
      </w:rPr>
    </w:pPr>
    <w:r w:rsidRPr="00A96EE6">
      <w:rPr>
        <w:rFonts w:ascii="CamingoDos Pro Regular" w:hAnsi="CamingoDos Pro Regular"/>
        <w:color w:val="9E3095" w:themeColor="accent2"/>
      </w:rPr>
      <w:t>Program for årsmøte</w:t>
    </w:r>
    <w:r w:rsidR="00C563C6">
      <w:rPr>
        <w:rFonts w:ascii="CamingoDos Pro Regular" w:hAnsi="CamingoDos Pro Regular"/>
        <w:color w:val="9E3095" w:themeColor="accent2"/>
      </w:rPr>
      <w:t xml:space="preserve"> over 1 kveld</w:t>
    </w:r>
    <w:r w:rsidR="00C563C6">
      <w:rPr>
        <w:rFonts w:ascii="CamingoDos Pro Regular" w:hAnsi="CamingoDos Pro Regular"/>
        <w:color w:val="9E3095" w:themeColor="accent2"/>
      </w:rPr>
      <w:tab/>
    </w:r>
    <w:r w:rsidR="00C563C6">
      <w:rPr>
        <w:rFonts w:ascii="CamingoDos Pro Regular" w:hAnsi="CamingoDos Pro Regular"/>
        <w:color w:val="9E3095" w:themeColor="accent2"/>
      </w:rPr>
      <w:tab/>
    </w:r>
    <w:r w:rsidR="00C563C6">
      <w:rPr>
        <w:rFonts w:ascii="CamingoDos Pro Regular" w:hAnsi="CamingoDos Pro Regular"/>
        <w:color w:val="9E3095" w:themeColor="accent2"/>
      </w:rPr>
      <w:tab/>
    </w:r>
    <w:r w:rsidR="00C563C6">
      <w:rPr>
        <w:rFonts w:ascii="CamingoDos Pro Regular" w:hAnsi="CamingoDos Pro Regular"/>
        <w:color w:val="9E3095" w:themeColor="accent2"/>
      </w:rPr>
      <w:tab/>
      <w:t xml:space="preserve">       </w:t>
    </w:r>
    <w:r w:rsidRPr="00A96EE6">
      <w:rPr>
        <w:rFonts w:ascii="CamingoDos Pro Regular" w:hAnsi="CamingoDos Pro Regular"/>
        <w:color w:val="9E3095" w:themeColor="accent2"/>
      </w:rPr>
      <w:t>LHL [fylkesnavn]</w:t>
    </w:r>
  </w:p>
  <w:p w:rsidR="00A96EE6" w:rsidRPr="00A96EE6" w:rsidRDefault="00A96EE6" w:rsidP="00A96EE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E418C"/>
    <w:multiLevelType w:val="hybridMultilevel"/>
    <w:tmpl w:val="A93AC60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942A2D"/>
    <w:multiLevelType w:val="hybridMultilevel"/>
    <w:tmpl w:val="7F58D0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50C00"/>
    <w:multiLevelType w:val="hybridMultilevel"/>
    <w:tmpl w:val="34EEE1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20EBF"/>
    <w:multiLevelType w:val="hybridMultilevel"/>
    <w:tmpl w:val="D598A90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1D6453"/>
    <w:multiLevelType w:val="hybridMultilevel"/>
    <w:tmpl w:val="2C12050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5272B9"/>
    <w:multiLevelType w:val="hybridMultilevel"/>
    <w:tmpl w:val="DFE27E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9C199B"/>
    <w:multiLevelType w:val="hybridMultilevel"/>
    <w:tmpl w:val="2D64C99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FA2B53"/>
    <w:multiLevelType w:val="hybridMultilevel"/>
    <w:tmpl w:val="A54A70A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11"/>
    <w:rsid w:val="000F06A0"/>
    <w:rsid w:val="00126B03"/>
    <w:rsid w:val="00172378"/>
    <w:rsid w:val="001B0B88"/>
    <w:rsid w:val="00242F11"/>
    <w:rsid w:val="002C4187"/>
    <w:rsid w:val="002D5991"/>
    <w:rsid w:val="002E7F3F"/>
    <w:rsid w:val="00351AFF"/>
    <w:rsid w:val="0057762D"/>
    <w:rsid w:val="006F57AD"/>
    <w:rsid w:val="00753BF2"/>
    <w:rsid w:val="00893CEE"/>
    <w:rsid w:val="00926965"/>
    <w:rsid w:val="00981914"/>
    <w:rsid w:val="00A96EE6"/>
    <w:rsid w:val="00AC27EA"/>
    <w:rsid w:val="00AF13CB"/>
    <w:rsid w:val="00C01770"/>
    <w:rsid w:val="00C563C6"/>
    <w:rsid w:val="00CE6584"/>
    <w:rsid w:val="00D80871"/>
    <w:rsid w:val="00EA399C"/>
    <w:rsid w:val="00EB1211"/>
    <w:rsid w:val="00F6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585163"/>
  <w15:docId w15:val="{FBC37D4A-6479-42ED-AD4F-A7CB2889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C27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8667A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C27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189A4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C27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189A4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C27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189A4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42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gress">
    <w:name w:val="Ingress"/>
    <w:basedOn w:val="Normal"/>
    <w:rsid w:val="00242F11"/>
    <w:pPr>
      <w:spacing w:after="720" w:line="480" w:lineRule="atLeast"/>
    </w:pPr>
    <w:rPr>
      <w:rFonts w:ascii="Arial" w:eastAsia="Times New Roman" w:hAnsi="Arial" w:cs="Times New Roman"/>
      <w:color w:val="481E72"/>
      <w:sz w:val="36"/>
      <w:szCs w:val="24"/>
      <w:lang w:eastAsia="nb-NO"/>
    </w:rPr>
  </w:style>
  <w:style w:type="paragraph" w:styleId="Tittel">
    <w:name w:val="Title"/>
    <w:basedOn w:val="Normal"/>
    <w:next w:val="Ingress"/>
    <w:link w:val="TittelTegn"/>
    <w:qFormat/>
    <w:rsid w:val="00172378"/>
    <w:pPr>
      <w:spacing w:after="720" w:line="240" w:lineRule="auto"/>
      <w:outlineLvl w:val="0"/>
    </w:pPr>
    <w:rPr>
      <w:rFonts w:ascii="Arial" w:eastAsia="Times New Roman" w:hAnsi="Arial" w:cs="Arial"/>
      <w:bCs/>
      <w:color w:val="481E72"/>
      <w:kern w:val="28"/>
      <w:sz w:val="88"/>
      <w:szCs w:val="32"/>
      <w:lang w:eastAsia="nb-NO"/>
    </w:rPr>
  </w:style>
  <w:style w:type="character" w:customStyle="1" w:styleId="TittelTegn">
    <w:name w:val="Tittel Tegn"/>
    <w:basedOn w:val="Standardskriftforavsnitt"/>
    <w:link w:val="Tittel"/>
    <w:rsid w:val="00172378"/>
    <w:rPr>
      <w:rFonts w:ascii="Arial" w:eastAsia="Times New Roman" w:hAnsi="Arial" w:cs="Arial"/>
      <w:bCs/>
      <w:color w:val="481E72"/>
      <w:kern w:val="28"/>
      <w:sz w:val="88"/>
      <w:szCs w:val="32"/>
      <w:lang w:eastAsia="nb-NO"/>
    </w:rPr>
  </w:style>
  <w:style w:type="paragraph" w:styleId="Listeavsnitt">
    <w:name w:val="List Paragraph"/>
    <w:basedOn w:val="Normal"/>
    <w:uiPriority w:val="34"/>
    <w:qFormat/>
    <w:rsid w:val="00172378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AC27EA"/>
    <w:rPr>
      <w:rFonts w:asciiTheme="majorHAnsi" w:eastAsiaTheme="majorEastAsia" w:hAnsiTheme="majorHAnsi" w:cstheme="majorBidi"/>
      <w:b/>
      <w:bCs/>
      <w:color w:val="2189A4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C27EA"/>
    <w:rPr>
      <w:rFonts w:asciiTheme="majorHAnsi" w:eastAsiaTheme="majorEastAsia" w:hAnsiTheme="majorHAnsi" w:cstheme="majorBidi"/>
      <w:b/>
      <w:bCs/>
      <w:color w:val="2189A4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C27EA"/>
    <w:rPr>
      <w:rFonts w:asciiTheme="majorHAnsi" w:eastAsiaTheme="majorEastAsia" w:hAnsiTheme="majorHAnsi" w:cstheme="majorBidi"/>
      <w:b/>
      <w:bCs/>
      <w:i/>
      <w:iCs/>
      <w:color w:val="2189A4" w:themeColor="accen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C27EA"/>
    <w:rPr>
      <w:rFonts w:asciiTheme="majorHAnsi" w:eastAsiaTheme="majorEastAsia" w:hAnsiTheme="majorHAnsi" w:cstheme="majorBidi"/>
      <w:b/>
      <w:bCs/>
      <w:color w:val="18667A" w:themeColor="accent1" w:themeShade="BF"/>
      <w:sz w:val="28"/>
      <w:szCs w:val="2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C27EA"/>
    <w:pPr>
      <w:numPr>
        <w:ilvl w:val="1"/>
      </w:numPr>
    </w:pPr>
    <w:rPr>
      <w:rFonts w:asciiTheme="majorHAnsi" w:eastAsiaTheme="majorEastAsia" w:hAnsiTheme="majorHAnsi" w:cstheme="majorBidi"/>
      <w:i/>
      <w:iCs/>
      <w:color w:val="2189A4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C27EA"/>
    <w:rPr>
      <w:rFonts w:asciiTheme="majorHAnsi" w:eastAsiaTheme="majorEastAsia" w:hAnsiTheme="majorHAnsi" w:cstheme="majorBidi"/>
      <w:i/>
      <w:iCs/>
      <w:color w:val="2189A4" w:themeColor="accent1"/>
      <w:spacing w:val="15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A96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96EE6"/>
  </w:style>
  <w:style w:type="paragraph" w:styleId="Bunntekst">
    <w:name w:val="footer"/>
    <w:basedOn w:val="Normal"/>
    <w:link w:val="BunntekstTegn"/>
    <w:uiPriority w:val="99"/>
    <w:unhideWhenUsed/>
    <w:rsid w:val="00A96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96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LHL">
      <a:dk1>
        <a:srgbClr val="431E61"/>
      </a:dk1>
      <a:lt1>
        <a:sysClr val="window" lastClr="FFFFFF"/>
      </a:lt1>
      <a:dk2>
        <a:srgbClr val="6A8493"/>
      </a:dk2>
      <a:lt2>
        <a:srgbClr val="D3DADF"/>
      </a:lt2>
      <a:accent1>
        <a:srgbClr val="2189A4"/>
      </a:accent1>
      <a:accent2>
        <a:srgbClr val="9E3095"/>
      </a:accent2>
      <a:accent3>
        <a:srgbClr val="C8D855"/>
      </a:accent3>
      <a:accent4>
        <a:srgbClr val="431E61"/>
      </a:accent4>
      <a:accent5>
        <a:srgbClr val="81CAE1"/>
      </a:accent5>
      <a:accent6>
        <a:srgbClr val="446730"/>
      </a:accent6>
      <a:hlink>
        <a:srgbClr val="505A6E"/>
      </a:hlink>
      <a:folHlink>
        <a:srgbClr val="431E6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26657-D7C9-44A9-8A72-35C48148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422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LHL Helse AS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Stian Branting Dalland</dc:creator>
  <cp:lastModifiedBy>Irene Skaret Sørensen</cp:lastModifiedBy>
  <cp:revision>3</cp:revision>
  <dcterms:created xsi:type="dcterms:W3CDTF">2022-01-14T09:58:00Z</dcterms:created>
  <dcterms:modified xsi:type="dcterms:W3CDTF">2022-01-14T10:27:00Z</dcterms:modified>
</cp:coreProperties>
</file>